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CB" w:rsidRPr="000D6736" w:rsidRDefault="00074DCB" w:rsidP="00074DCB">
      <w:pPr>
        <w:pStyle w:val="a3"/>
        <w:spacing w:before="240"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D6736">
        <w:rPr>
          <w:rFonts w:ascii="Times New Roman" w:hAnsi="Times New Roman" w:cs="Times New Roman"/>
          <w:sz w:val="28"/>
          <w:szCs w:val="28"/>
        </w:rPr>
        <w:t>Перечень, стоимость и срок выполнения типовых услуг ЦКП ЦПМ</w:t>
      </w:r>
    </w:p>
    <w:tbl>
      <w:tblPr>
        <w:tblStyle w:val="a4"/>
        <w:tblW w:w="100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38"/>
        <w:gridCol w:w="3332"/>
        <w:gridCol w:w="1559"/>
        <w:gridCol w:w="1276"/>
        <w:gridCol w:w="1275"/>
        <w:gridCol w:w="2013"/>
      </w:tblGrid>
      <w:tr w:rsidR="00074DCB" w:rsidRPr="001F774D" w:rsidTr="007E6526">
        <w:tc>
          <w:tcPr>
            <w:tcW w:w="638" w:type="dxa"/>
            <w:vAlign w:val="center"/>
          </w:tcPr>
          <w:bookmarkEnd w:id="0"/>
          <w:p w:rsidR="00074DCB" w:rsidRPr="001F774D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32" w:type="dxa"/>
            <w:vAlign w:val="center"/>
          </w:tcPr>
          <w:p w:rsidR="00074DCB" w:rsidRPr="001F774D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1559" w:type="dxa"/>
            <w:vAlign w:val="center"/>
          </w:tcPr>
          <w:p w:rsidR="00074DCB" w:rsidRPr="001F774D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:rsidR="00074DCB" w:rsidRPr="001F774D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услуги, </w:t>
            </w:r>
            <w:proofErr w:type="spellStart"/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proofErr w:type="gramStart"/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074DCB" w:rsidRPr="001F774D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выполнения, дней</w:t>
            </w:r>
          </w:p>
        </w:tc>
        <w:tc>
          <w:tcPr>
            <w:tcW w:w="2013" w:type="dxa"/>
            <w:vAlign w:val="center"/>
          </w:tcPr>
          <w:p w:rsidR="00074DCB" w:rsidRPr="001F774D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4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74DCB" w:rsidTr="007E6526">
        <w:tc>
          <w:tcPr>
            <w:tcW w:w="638" w:type="dxa"/>
            <w:vAlign w:val="center"/>
          </w:tcPr>
          <w:p w:rsidR="00074DCB" w:rsidRDefault="00074DCB" w:rsidP="007E65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2" w:type="dxa"/>
            <w:vAlign w:val="center"/>
          </w:tcPr>
          <w:p w:rsidR="00074DCB" w:rsidRPr="001D60EF" w:rsidRDefault="00074DCB" w:rsidP="007E65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мониторинг фенотипического соответствия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чистой культуры, </w:t>
            </w:r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микроскопия)</w:t>
            </w:r>
          </w:p>
        </w:tc>
        <w:tc>
          <w:tcPr>
            <w:tcW w:w="1559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штамм</w:t>
            </w:r>
          </w:p>
        </w:tc>
        <w:tc>
          <w:tcPr>
            <w:tcW w:w="1276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074DCB" w:rsidTr="007E6526">
        <w:tc>
          <w:tcPr>
            <w:tcW w:w="638" w:type="dxa"/>
            <w:vAlign w:val="center"/>
          </w:tcPr>
          <w:p w:rsidR="00074DCB" w:rsidRPr="002F0DB5" w:rsidRDefault="00074DCB" w:rsidP="007E65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332" w:type="dxa"/>
            <w:vAlign w:val="center"/>
          </w:tcPr>
          <w:p w:rsidR="00074DCB" w:rsidRPr="00DB2666" w:rsidRDefault="00074DCB" w:rsidP="007E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66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proofErr w:type="spellStart"/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культурального</w:t>
            </w:r>
            <w:proofErr w:type="spellEnd"/>
            <w:r w:rsidRPr="00DB2666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соответствия (тестирование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ферментативной активности</w:t>
            </w:r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штамм</w:t>
            </w:r>
          </w:p>
        </w:tc>
        <w:tc>
          <w:tcPr>
            <w:tcW w:w="1276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074DCB" w:rsidTr="007E6526">
        <w:tc>
          <w:tcPr>
            <w:tcW w:w="638" w:type="dxa"/>
            <w:vAlign w:val="center"/>
          </w:tcPr>
          <w:p w:rsidR="00074DCB" w:rsidRPr="001D60EF" w:rsidRDefault="00074DCB" w:rsidP="007E65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2" w:type="dxa"/>
            <w:vAlign w:val="center"/>
          </w:tcPr>
          <w:p w:rsidR="00074DCB" w:rsidRPr="00B479B5" w:rsidRDefault="00074DCB" w:rsidP="007E6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контроль генетического соответствия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ДНК, </w:t>
            </w:r>
            <w:r w:rsidRPr="00DB2666">
              <w:rPr>
                <w:rFonts w:ascii="Times New Roman" w:hAnsi="Times New Roman" w:cs="Times New Roman"/>
                <w:sz w:val="28"/>
                <w:szCs w:val="28"/>
              </w:rPr>
              <w:t xml:space="preserve">ПЦР, </w:t>
            </w:r>
            <w:proofErr w:type="spellStart"/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секвенирование</w:t>
            </w:r>
            <w:proofErr w:type="spellEnd"/>
            <w:r w:rsidRPr="00DB2666">
              <w:rPr>
                <w:rFonts w:ascii="Times New Roman" w:hAnsi="Times New Roman" w:cs="Times New Roman"/>
                <w:sz w:val="28"/>
                <w:szCs w:val="28"/>
              </w:rPr>
              <w:t xml:space="preserve"> гена 16S </w:t>
            </w:r>
            <w:proofErr w:type="spellStart"/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рРНК</w:t>
            </w:r>
            <w:proofErr w:type="spellEnd"/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559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штамм</w:t>
            </w:r>
          </w:p>
        </w:tc>
        <w:tc>
          <w:tcPr>
            <w:tcW w:w="1276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074DCB" w:rsidTr="007E6526">
        <w:tc>
          <w:tcPr>
            <w:tcW w:w="638" w:type="dxa"/>
            <w:vAlign w:val="center"/>
          </w:tcPr>
          <w:p w:rsidR="00074DCB" w:rsidRDefault="00074DCB" w:rsidP="007E65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2" w:type="dxa"/>
            <w:vAlign w:val="center"/>
          </w:tcPr>
          <w:p w:rsidR="00074DCB" w:rsidRPr="002F0DB5" w:rsidRDefault="00074DCB" w:rsidP="007E65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2666">
              <w:rPr>
                <w:rFonts w:ascii="Times New Roman" w:hAnsi="Times New Roman" w:cs="Times New Roman"/>
                <w:sz w:val="28"/>
                <w:szCs w:val="28"/>
              </w:rPr>
              <w:t>контроль жизнеспособности (биологическое титрование)</w:t>
            </w:r>
          </w:p>
        </w:tc>
        <w:tc>
          <w:tcPr>
            <w:tcW w:w="1559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штамм</w:t>
            </w:r>
          </w:p>
        </w:tc>
        <w:tc>
          <w:tcPr>
            <w:tcW w:w="1276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074DCB" w:rsidTr="007E6526">
        <w:tc>
          <w:tcPr>
            <w:tcW w:w="638" w:type="dxa"/>
            <w:vAlign w:val="center"/>
          </w:tcPr>
          <w:p w:rsidR="00074DCB" w:rsidRDefault="00074DCB" w:rsidP="007E65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2" w:type="dxa"/>
            <w:vAlign w:val="center"/>
          </w:tcPr>
          <w:p w:rsidR="00074DCB" w:rsidRPr="00DB2666" w:rsidRDefault="00074DCB" w:rsidP="007E65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39E">
              <w:rPr>
                <w:rFonts w:ascii="Times New Roman" w:hAnsi="Times New Roman" w:cs="Times New Roman"/>
                <w:sz w:val="28"/>
                <w:szCs w:val="28"/>
              </w:rPr>
              <w:t>разработка методов и проведение идентификации заданных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39E">
              <w:rPr>
                <w:rFonts w:ascii="Times New Roman" w:hAnsi="Times New Roman" w:cs="Times New Roman"/>
                <w:sz w:val="28"/>
                <w:szCs w:val="28"/>
              </w:rPr>
              <w:t>генетических мишеней</w:t>
            </w:r>
          </w:p>
        </w:tc>
        <w:tc>
          <w:tcPr>
            <w:tcW w:w="1559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мишень</w:t>
            </w:r>
          </w:p>
        </w:tc>
        <w:tc>
          <w:tcPr>
            <w:tcW w:w="1276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21-31</w:t>
            </w:r>
          </w:p>
        </w:tc>
        <w:tc>
          <w:tcPr>
            <w:tcW w:w="2013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074DCB" w:rsidTr="007E6526">
        <w:tc>
          <w:tcPr>
            <w:tcW w:w="638" w:type="dxa"/>
            <w:vAlign w:val="center"/>
          </w:tcPr>
          <w:p w:rsidR="00074DCB" w:rsidRDefault="00074DCB" w:rsidP="007E65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2" w:type="dxa"/>
            <w:vAlign w:val="center"/>
          </w:tcPr>
          <w:p w:rsidR="00074DCB" w:rsidRPr="007D139E" w:rsidRDefault="00074DCB" w:rsidP="007E65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присутствия генетического материала заданного объекта</w:t>
            </w:r>
          </w:p>
        </w:tc>
        <w:tc>
          <w:tcPr>
            <w:tcW w:w="1559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мишень</w:t>
            </w:r>
          </w:p>
        </w:tc>
        <w:tc>
          <w:tcPr>
            <w:tcW w:w="1276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21-31</w:t>
            </w:r>
          </w:p>
        </w:tc>
        <w:tc>
          <w:tcPr>
            <w:tcW w:w="2013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074DCB" w:rsidTr="007E6526">
        <w:tc>
          <w:tcPr>
            <w:tcW w:w="638" w:type="dxa"/>
            <w:vAlign w:val="center"/>
          </w:tcPr>
          <w:p w:rsidR="00074DCB" w:rsidRDefault="00074DCB" w:rsidP="007E65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2" w:type="dxa"/>
            <w:vAlign w:val="center"/>
          </w:tcPr>
          <w:p w:rsidR="00074DCB" w:rsidRDefault="00074DCB" w:rsidP="007E65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Тестирования свой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шт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амма, полезного для роста растений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азотфиксация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фосфатсолюбилизация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продукция ауксина и др.)</w:t>
            </w:r>
          </w:p>
        </w:tc>
        <w:tc>
          <w:tcPr>
            <w:tcW w:w="1559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тип активности</w:t>
            </w:r>
          </w:p>
        </w:tc>
        <w:tc>
          <w:tcPr>
            <w:tcW w:w="1276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074DCB" w:rsidTr="007E6526">
        <w:tc>
          <w:tcPr>
            <w:tcW w:w="638" w:type="dxa"/>
            <w:vAlign w:val="center"/>
          </w:tcPr>
          <w:p w:rsidR="00074DCB" w:rsidRDefault="00074DCB" w:rsidP="007E65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3332" w:type="dxa"/>
            <w:vAlign w:val="center"/>
          </w:tcPr>
          <w:p w:rsidR="00074DCB" w:rsidRDefault="00074DCB" w:rsidP="007E65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штамм на продукцию протеаз в разных условиях (кислая, щелочная среда,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высоким содержанием соли и др.)</w:t>
            </w:r>
          </w:p>
        </w:tc>
        <w:tc>
          <w:tcPr>
            <w:tcW w:w="1559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Один тип активности</w:t>
            </w:r>
          </w:p>
        </w:tc>
        <w:tc>
          <w:tcPr>
            <w:tcW w:w="1276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1275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:rsidR="00074DCB" w:rsidRDefault="00074DCB" w:rsidP="007E65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</w:tbl>
    <w:p w:rsidR="00074DCB" w:rsidRDefault="00074DCB" w:rsidP="00074D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F0B" w:rsidRDefault="00074DCB"/>
    <w:sectPr w:rsidR="00690F0B" w:rsidSect="00074D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7B45"/>
    <w:multiLevelType w:val="multilevel"/>
    <w:tmpl w:val="27C0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CB"/>
    <w:rsid w:val="00074DCB"/>
    <w:rsid w:val="00D55DFE"/>
    <w:rsid w:val="00FB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DCB"/>
    <w:pPr>
      <w:ind w:left="720"/>
      <w:contextualSpacing/>
    </w:pPr>
  </w:style>
  <w:style w:type="table" w:styleId="a4">
    <w:name w:val="Table Grid"/>
    <w:basedOn w:val="a1"/>
    <w:uiPriority w:val="39"/>
    <w:rsid w:val="0007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DCB"/>
    <w:pPr>
      <w:ind w:left="720"/>
      <w:contextualSpacing/>
    </w:pPr>
  </w:style>
  <w:style w:type="table" w:styleId="a4">
    <w:name w:val="Table Grid"/>
    <w:basedOn w:val="a1"/>
    <w:uiPriority w:val="39"/>
    <w:rsid w:val="0007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2023-01-19T13:18:00Z</dcterms:created>
  <dcterms:modified xsi:type="dcterms:W3CDTF">2023-01-19T13:18:00Z</dcterms:modified>
</cp:coreProperties>
</file>