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23" w:rsidRPr="00B4709F" w:rsidRDefault="00AC080B" w:rsidP="00DC50BD">
      <w:pPr>
        <w:spacing w:after="0" w:line="36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B4709F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C080B" w:rsidRPr="00B4709F" w:rsidRDefault="00AC080B" w:rsidP="00DC50BD">
      <w:pPr>
        <w:spacing w:after="0" w:line="36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B4709F">
        <w:rPr>
          <w:rFonts w:ascii="Times New Roman" w:hAnsi="Times New Roman" w:cs="Times New Roman"/>
          <w:sz w:val="28"/>
          <w:szCs w:val="28"/>
        </w:rPr>
        <w:t>Директор ФГБУН ИХБФМ СО РАН</w:t>
      </w:r>
    </w:p>
    <w:p w:rsidR="00AC080B" w:rsidRPr="00B4709F" w:rsidRDefault="004C57B7" w:rsidP="00DC50BD">
      <w:pPr>
        <w:spacing w:after="0" w:line="36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B4709F">
        <w:rPr>
          <w:rFonts w:ascii="Times New Roman" w:hAnsi="Times New Roman" w:cs="Times New Roman"/>
          <w:sz w:val="28"/>
          <w:szCs w:val="28"/>
        </w:rPr>
        <w:t>__________</w:t>
      </w:r>
      <w:r w:rsidR="00AC080B" w:rsidRPr="00B4709F">
        <w:rPr>
          <w:rFonts w:ascii="Times New Roman" w:hAnsi="Times New Roman" w:cs="Times New Roman"/>
          <w:sz w:val="28"/>
          <w:szCs w:val="28"/>
        </w:rPr>
        <w:t>академик РАН, профессор В.В. Власов</w:t>
      </w:r>
    </w:p>
    <w:p w:rsidR="00AC080B" w:rsidRPr="00B4709F" w:rsidRDefault="00AC080B" w:rsidP="00DC50BD">
      <w:pPr>
        <w:spacing w:after="0" w:line="360" w:lineRule="auto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B4709F">
        <w:rPr>
          <w:rFonts w:ascii="Times New Roman" w:hAnsi="Times New Roman" w:cs="Times New Roman"/>
          <w:sz w:val="28"/>
          <w:szCs w:val="28"/>
        </w:rPr>
        <w:t>«___»_____________20__г.</w:t>
      </w:r>
    </w:p>
    <w:p w:rsidR="00AC080B" w:rsidRPr="00B4709F" w:rsidRDefault="00DC50BD" w:rsidP="00353D4A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09F">
        <w:rPr>
          <w:rFonts w:ascii="Times New Roman" w:hAnsi="Times New Roman" w:cs="Times New Roman"/>
          <w:sz w:val="28"/>
          <w:szCs w:val="28"/>
        </w:rPr>
        <w:t>Перечень, стоимость и срок выполнения типовых услуг ЦКП</w:t>
      </w:r>
      <w:r w:rsidR="00B3558D" w:rsidRPr="00B4709F">
        <w:rPr>
          <w:rFonts w:ascii="Times New Roman" w:hAnsi="Times New Roman" w:cs="Times New Roman"/>
          <w:sz w:val="28"/>
          <w:szCs w:val="28"/>
        </w:rPr>
        <w:t xml:space="preserve"> К</w:t>
      </w:r>
      <w:r w:rsidR="00EB6C0C" w:rsidRPr="00B4709F">
        <w:rPr>
          <w:rFonts w:ascii="Times New Roman" w:hAnsi="Times New Roman" w:cs="Times New Roman"/>
          <w:sz w:val="28"/>
          <w:szCs w:val="28"/>
        </w:rPr>
        <w:t>ЭМТК</w:t>
      </w:r>
    </w:p>
    <w:tbl>
      <w:tblPr>
        <w:tblStyle w:val="a5"/>
        <w:tblW w:w="1373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38"/>
        <w:gridCol w:w="4420"/>
        <w:gridCol w:w="2268"/>
        <w:gridCol w:w="2127"/>
        <w:gridCol w:w="2268"/>
        <w:gridCol w:w="2013"/>
      </w:tblGrid>
      <w:tr w:rsidR="00353D4A" w:rsidRPr="00B4709F" w:rsidTr="00B4709F">
        <w:tc>
          <w:tcPr>
            <w:tcW w:w="638" w:type="dxa"/>
            <w:vAlign w:val="center"/>
          </w:tcPr>
          <w:p w:rsidR="001F774D" w:rsidRPr="00B4709F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20" w:type="dxa"/>
            <w:vAlign w:val="center"/>
          </w:tcPr>
          <w:p w:rsidR="001F774D" w:rsidRPr="00B4709F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1F774D" w:rsidRPr="00B4709F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127" w:type="dxa"/>
            <w:vAlign w:val="center"/>
          </w:tcPr>
          <w:p w:rsidR="001F774D" w:rsidRPr="00B4709F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услуги, </w:t>
            </w:r>
            <w:proofErr w:type="spellStart"/>
            <w:r w:rsidRPr="00B4709F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  <w:r w:rsidRPr="00B4709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4709F">
              <w:rPr>
                <w:rFonts w:ascii="Times New Roman" w:hAnsi="Times New Roman" w:cs="Times New Roman"/>
                <w:b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2268" w:type="dxa"/>
            <w:vAlign w:val="center"/>
          </w:tcPr>
          <w:p w:rsidR="001F774D" w:rsidRPr="00B4709F" w:rsidRDefault="001F774D" w:rsidP="00353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выполнения, дней</w:t>
            </w:r>
          </w:p>
        </w:tc>
        <w:tc>
          <w:tcPr>
            <w:tcW w:w="2013" w:type="dxa"/>
            <w:vAlign w:val="center"/>
          </w:tcPr>
          <w:p w:rsidR="001F774D" w:rsidRPr="00B4709F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53D4A" w:rsidRPr="00B4709F" w:rsidTr="00B4709F">
        <w:tc>
          <w:tcPr>
            <w:tcW w:w="638" w:type="dxa"/>
            <w:vAlign w:val="center"/>
          </w:tcPr>
          <w:p w:rsidR="001F774D" w:rsidRPr="00B4709F" w:rsidRDefault="001F774D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vAlign w:val="center"/>
          </w:tcPr>
          <w:p w:rsidR="001F774D" w:rsidRPr="00B4709F" w:rsidRDefault="00B4709F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Проведение идентификации культур микроорганизмов</w:t>
            </w:r>
          </w:p>
        </w:tc>
        <w:tc>
          <w:tcPr>
            <w:tcW w:w="2268" w:type="dxa"/>
            <w:vAlign w:val="center"/>
          </w:tcPr>
          <w:p w:rsidR="001F774D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штамм</w:t>
            </w:r>
          </w:p>
        </w:tc>
        <w:tc>
          <w:tcPr>
            <w:tcW w:w="2127" w:type="dxa"/>
            <w:vAlign w:val="center"/>
          </w:tcPr>
          <w:p w:rsidR="001F774D" w:rsidRPr="00B4709F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2268" w:type="dxa"/>
            <w:vAlign w:val="center"/>
          </w:tcPr>
          <w:p w:rsidR="001F774D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  <w:tc>
          <w:tcPr>
            <w:tcW w:w="2013" w:type="dxa"/>
            <w:vAlign w:val="center"/>
          </w:tcPr>
          <w:p w:rsidR="001F774D" w:rsidRPr="00B4709F" w:rsidRDefault="001F774D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353D4A" w:rsidRPr="00B4709F" w:rsidTr="00B4709F">
        <w:tc>
          <w:tcPr>
            <w:tcW w:w="638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20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Депонирование штаммов микроорганизмов</w:t>
            </w:r>
          </w:p>
        </w:tc>
        <w:tc>
          <w:tcPr>
            <w:tcW w:w="2268" w:type="dxa"/>
            <w:vAlign w:val="center"/>
          </w:tcPr>
          <w:p w:rsidR="002F0DB5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штамм</w:t>
            </w:r>
          </w:p>
        </w:tc>
        <w:tc>
          <w:tcPr>
            <w:tcW w:w="2127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2268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  <w:tc>
          <w:tcPr>
            <w:tcW w:w="2013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353D4A" w:rsidRPr="00B4709F" w:rsidTr="00B4709F">
        <w:tc>
          <w:tcPr>
            <w:tcW w:w="638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Каталогизация штаммов микроорганизмов</w:t>
            </w:r>
          </w:p>
        </w:tc>
        <w:tc>
          <w:tcPr>
            <w:tcW w:w="2268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Число записей</w:t>
            </w:r>
          </w:p>
        </w:tc>
        <w:tc>
          <w:tcPr>
            <w:tcW w:w="2127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2268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013" w:type="dxa"/>
            <w:vAlign w:val="center"/>
          </w:tcPr>
          <w:p w:rsidR="002F0DB5" w:rsidRPr="00B4709F" w:rsidRDefault="002F0DB5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353D4A" w:rsidRPr="00B4709F" w:rsidTr="00B4709F">
        <w:tc>
          <w:tcPr>
            <w:tcW w:w="638" w:type="dxa"/>
            <w:vAlign w:val="center"/>
          </w:tcPr>
          <w:p w:rsidR="00353D4A" w:rsidRPr="00B4709F" w:rsidRDefault="00353D4A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  <w:vAlign w:val="center"/>
          </w:tcPr>
          <w:p w:rsidR="00353D4A" w:rsidRPr="00B4709F" w:rsidRDefault="00B4709F" w:rsidP="002F0D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Изучение антибиотикорезистентности, микроорганизмов</w:t>
            </w:r>
          </w:p>
        </w:tc>
        <w:tc>
          <w:tcPr>
            <w:tcW w:w="2268" w:type="dxa"/>
            <w:vAlign w:val="center"/>
          </w:tcPr>
          <w:p w:rsidR="00353D4A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штамм</w:t>
            </w:r>
          </w:p>
        </w:tc>
        <w:tc>
          <w:tcPr>
            <w:tcW w:w="2127" w:type="dxa"/>
            <w:vAlign w:val="center"/>
          </w:tcPr>
          <w:p w:rsidR="00353D4A" w:rsidRPr="00B4709F" w:rsidRDefault="00353D4A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2268" w:type="dxa"/>
            <w:vAlign w:val="center"/>
          </w:tcPr>
          <w:p w:rsidR="00353D4A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  <w:tc>
          <w:tcPr>
            <w:tcW w:w="2013" w:type="dxa"/>
            <w:vAlign w:val="center"/>
          </w:tcPr>
          <w:p w:rsidR="00353D4A" w:rsidRPr="00B4709F" w:rsidRDefault="00353D4A" w:rsidP="00C967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353D4A" w:rsidRPr="00B4709F" w:rsidTr="00B4709F">
        <w:tc>
          <w:tcPr>
            <w:tcW w:w="638" w:type="dxa"/>
            <w:vAlign w:val="center"/>
          </w:tcPr>
          <w:p w:rsidR="00353D4A" w:rsidRPr="00B4709F" w:rsidRDefault="00353D4A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  <w:vAlign w:val="center"/>
          </w:tcPr>
          <w:p w:rsidR="00353D4A" w:rsidRPr="00B4709F" w:rsidRDefault="00B4709F" w:rsidP="002F0D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биохимических и генетических характеристик</w:t>
            </w: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 xml:space="preserve"> микроорганизмов</w:t>
            </w:r>
          </w:p>
        </w:tc>
        <w:tc>
          <w:tcPr>
            <w:tcW w:w="2268" w:type="dxa"/>
            <w:vAlign w:val="center"/>
          </w:tcPr>
          <w:p w:rsidR="00353D4A" w:rsidRPr="00B4709F" w:rsidRDefault="00353D4A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3D4A" w:rsidRPr="00B4709F" w:rsidRDefault="00353D4A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2268" w:type="dxa"/>
            <w:vAlign w:val="center"/>
          </w:tcPr>
          <w:p w:rsidR="00353D4A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  <w:tc>
          <w:tcPr>
            <w:tcW w:w="2013" w:type="dxa"/>
            <w:vAlign w:val="center"/>
          </w:tcPr>
          <w:p w:rsidR="00353D4A" w:rsidRPr="00B4709F" w:rsidRDefault="00353D4A" w:rsidP="00C967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</w:tr>
      <w:tr w:rsidR="00B4709F" w:rsidRPr="00B4709F" w:rsidTr="00B4709F">
        <w:tc>
          <w:tcPr>
            <w:tcW w:w="638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vAlign w:val="center"/>
          </w:tcPr>
          <w:p w:rsidR="00B4709F" w:rsidRPr="00B4709F" w:rsidRDefault="00B4709F" w:rsidP="002F0D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Фаготипирование</w:t>
            </w:r>
            <w:proofErr w:type="spellEnd"/>
            <w:r w:rsidRPr="00B4709F">
              <w:rPr>
                <w:rFonts w:ascii="Times New Roman" w:hAnsi="Times New Roman" w:cs="Times New Roman"/>
                <w:sz w:val="28"/>
                <w:szCs w:val="28"/>
              </w:rPr>
              <w:t xml:space="preserve"> бактериальных культур</w:t>
            </w:r>
          </w:p>
        </w:tc>
        <w:tc>
          <w:tcPr>
            <w:tcW w:w="2268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штамм</w:t>
            </w:r>
          </w:p>
        </w:tc>
        <w:tc>
          <w:tcPr>
            <w:tcW w:w="2127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2268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  <w:tc>
          <w:tcPr>
            <w:tcW w:w="2013" w:type="dxa"/>
            <w:vAlign w:val="center"/>
          </w:tcPr>
          <w:p w:rsidR="00B4709F" w:rsidRPr="00B4709F" w:rsidRDefault="00B4709F" w:rsidP="00C967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09F" w:rsidRPr="00B4709F" w:rsidTr="00B4709F">
        <w:tc>
          <w:tcPr>
            <w:tcW w:w="638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vAlign w:val="center"/>
          </w:tcPr>
          <w:p w:rsidR="00B4709F" w:rsidRPr="00B4709F" w:rsidRDefault="00B4709F" w:rsidP="002F0D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Анализ антимикробной активности разрабатываемых препаратов</w:t>
            </w:r>
          </w:p>
        </w:tc>
        <w:tc>
          <w:tcPr>
            <w:tcW w:w="2268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 препарата</w:t>
            </w:r>
          </w:p>
        </w:tc>
        <w:tc>
          <w:tcPr>
            <w:tcW w:w="2127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2268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>В зависимости от объема работ</w:t>
            </w:r>
          </w:p>
        </w:tc>
        <w:tc>
          <w:tcPr>
            <w:tcW w:w="2013" w:type="dxa"/>
            <w:vAlign w:val="center"/>
          </w:tcPr>
          <w:p w:rsidR="00B4709F" w:rsidRPr="00B4709F" w:rsidRDefault="00B4709F" w:rsidP="00C967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09F" w:rsidRPr="00B4709F" w:rsidTr="00B4709F">
        <w:tc>
          <w:tcPr>
            <w:tcW w:w="638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vAlign w:val="center"/>
          </w:tcPr>
          <w:p w:rsidR="00B4709F" w:rsidRPr="00B4709F" w:rsidRDefault="00B4709F" w:rsidP="002F0D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консультативной и </w:t>
            </w:r>
            <w:r w:rsidRPr="00B47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научно-методической помощи научно-исследовательским, образовательным и иным организациям</w:t>
            </w:r>
          </w:p>
        </w:tc>
        <w:tc>
          <w:tcPr>
            <w:tcW w:w="2268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09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47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договоренности</w:t>
            </w:r>
          </w:p>
        </w:tc>
        <w:tc>
          <w:tcPr>
            <w:tcW w:w="2268" w:type="dxa"/>
            <w:vAlign w:val="center"/>
          </w:tcPr>
          <w:p w:rsidR="00B4709F" w:rsidRPr="00B4709F" w:rsidRDefault="00B4709F" w:rsidP="001F77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13" w:type="dxa"/>
            <w:vAlign w:val="center"/>
          </w:tcPr>
          <w:p w:rsidR="00B4709F" w:rsidRPr="00B4709F" w:rsidRDefault="00B4709F" w:rsidP="00C967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D4A" w:rsidRPr="00B4709F" w:rsidRDefault="00353D4A" w:rsidP="004C57B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B7" w:rsidRPr="00B4709F" w:rsidRDefault="004C57B7" w:rsidP="004C57B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09F">
        <w:rPr>
          <w:rFonts w:ascii="Times New Roman" w:hAnsi="Times New Roman" w:cs="Times New Roman"/>
          <w:sz w:val="28"/>
          <w:szCs w:val="28"/>
        </w:rPr>
        <w:t xml:space="preserve">Руководитель ЦКП </w:t>
      </w:r>
      <w:r w:rsidR="00EB6C0C" w:rsidRPr="00B4709F">
        <w:rPr>
          <w:rFonts w:ascii="Times New Roman" w:hAnsi="Times New Roman" w:cs="Times New Roman"/>
          <w:sz w:val="28"/>
          <w:szCs w:val="28"/>
        </w:rPr>
        <w:t>КЭМТК</w:t>
      </w:r>
      <w:r w:rsidR="00B3558D" w:rsidRPr="00B4709F">
        <w:rPr>
          <w:rFonts w:ascii="Times New Roman" w:hAnsi="Times New Roman" w:cs="Times New Roman"/>
          <w:sz w:val="28"/>
          <w:szCs w:val="28"/>
        </w:rPr>
        <w:t xml:space="preserve"> </w:t>
      </w:r>
      <w:r w:rsidRPr="00B4709F">
        <w:rPr>
          <w:rFonts w:ascii="Times New Roman" w:hAnsi="Times New Roman" w:cs="Times New Roman"/>
          <w:sz w:val="28"/>
          <w:szCs w:val="28"/>
        </w:rPr>
        <w:t>ИХБФМ</w:t>
      </w:r>
      <w:r w:rsidRPr="00B4709F">
        <w:rPr>
          <w:rFonts w:ascii="Times New Roman" w:hAnsi="Times New Roman" w:cs="Times New Roman"/>
          <w:sz w:val="28"/>
          <w:szCs w:val="28"/>
        </w:rPr>
        <w:tab/>
      </w:r>
      <w:r w:rsidRPr="00B4709F">
        <w:rPr>
          <w:rFonts w:ascii="Times New Roman" w:hAnsi="Times New Roman" w:cs="Times New Roman"/>
          <w:sz w:val="28"/>
          <w:szCs w:val="28"/>
        </w:rPr>
        <w:tab/>
      </w:r>
      <w:r w:rsidRPr="00B4709F">
        <w:rPr>
          <w:rFonts w:ascii="Times New Roman" w:hAnsi="Times New Roman" w:cs="Times New Roman"/>
          <w:sz w:val="28"/>
          <w:szCs w:val="28"/>
        </w:rPr>
        <w:tab/>
      </w:r>
      <w:r w:rsidRPr="00B4709F">
        <w:rPr>
          <w:rFonts w:ascii="Times New Roman" w:hAnsi="Times New Roman" w:cs="Times New Roman"/>
          <w:sz w:val="28"/>
          <w:szCs w:val="28"/>
        </w:rPr>
        <w:tab/>
      </w:r>
      <w:r w:rsidR="00EB6C0C" w:rsidRPr="00B4709F">
        <w:rPr>
          <w:rFonts w:ascii="Times New Roman" w:hAnsi="Times New Roman" w:cs="Times New Roman"/>
          <w:sz w:val="28"/>
          <w:szCs w:val="28"/>
        </w:rPr>
        <w:t>Н. В. Тикунова</w:t>
      </w:r>
    </w:p>
    <w:sectPr w:rsidR="004C57B7" w:rsidRPr="00B4709F" w:rsidSect="00B4709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FE"/>
    <w:multiLevelType w:val="hybridMultilevel"/>
    <w:tmpl w:val="206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2345A"/>
    <w:multiLevelType w:val="hybridMultilevel"/>
    <w:tmpl w:val="51BAC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F87127"/>
    <w:multiLevelType w:val="hybridMultilevel"/>
    <w:tmpl w:val="70CCCA62"/>
    <w:lvl w:ilvl="0" w:tplc="A8DCB4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0B"/>
    <w:rsid w:val="001F774D"/>
    <w:rsid w:val="00225B39"/>
    <w:rsid w:val="00250A10"/>
    <w:rsid w:val="002F0DB5"/>
    <w:rsid w:val="00353D4A"/>
    <w:rsid w:val="004C1F23"/>
    <w:rsid w:val="004C57B7"/>
    <w:rsid w:val="005B4E30"/>
    <w:rsid w:val="007F0D3B"/>
    <w:rsid w:val="00924E04"/>
    <w:rsid w:val="00AC080B"/>
    <w:rsid w:val="00B3558D"/>
    <w:rsid w:val="00B4709F"/>
    <w:rsid w:val="00DC50BD"/>
    <w:rsid w:val="00EB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220F"/>
  <w15:docId w15:val="{36F94D3D-6AE1-47FC-80BA-AC4250AD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80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C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secretary</cp:lastModifiedBy>
  <cp:revision>3</cp:revision>
  <dcterms:created xsi:type="dcterms:W3CDTF">2017-01-31T12:13:00Z</dcterms:created>
  <dcterms:modified xsi:type="dcterms:W3CDTF">2017-01-31T13:15:00Z</dcterms:modified>
</cp:coreProperties>
</file>